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0A4" w:rsidRDefault="00EC1791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ПОЛИТИКА КОНФИДЕНЦИАЛЬНОСТИ ДЛЯ МОБИЛЬНОГО ПРИЛОЖЕНИЯ</w:t>
      </w:r>
    </w:p>
    <w:p w:rsidR="000D10A4" w:rsidRDefault="00EC1791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"LUX EVENT"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1. ОПРЕДЕЛЕНИЕ ПОНЯТИЙ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Закон</w:t>
      </w:r>
      <w:r>
        <w:rPr>
          <w:color w:val="000000"/>
          <w:sz w:val="24"/>
          <w:szCs w:val="24"/>
        </w:rPr>
        <w:t>" означает Федеральный закон Российской Федерации "О персональных данных" со всеми изменениями и дополнениями, а также иные законодательные акты Российской Федерации.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Мобильное приложение</w:t>
      </w:r>
      <w:r>
        <w:rPr>
          <w:color w:val="000000"/>
          <w:sz w:val="24"/>
          <w:szCs w:val="24"/>
        </w:rPr>
        <w:t>" это программное обеспечение (со всеми существующими дополнениями и</w:t>
      </w:r>
      <w:r>
        <w:rPr>
          <w:color w:val="000000"/>
          <w:sz w:val="24"/>
          <w:szCs w:val="24"/>
        </w:rPr>
        <w:t xml:space="preserve"> улучшениями), предназначенное для работы на смартфонах, планшетах, часах и других мобильных устройствах, и разработанное для конкретной платформы (iOS, Android, Windows Phone и т. д.). Для целей настоящей Политики под Мобильным приложением подразумевается</w:t>
      </w:r>
      <w:r>
        <w:rPr>
          <w:color w:val="000000"/>
          <w:sz w:val="24"/>
          <w:szCs w:val="24"/>
        </w:rPr>
        <w:t xml:space="preserve"> следующее программное обеспечение: LUX EVENT.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Персональные данные</w:t>
      </w:r>
      <w:r>
        <w:rPr>
          <w:color w:val="000000"/>
          <w:sz w:val="24"/>
          <w:szCs w:val="24"/>
        </w:rPr>
        <w:t>" означает совокупность личных данных и/или неперсонифицированной информации о Пользователе, предоставляемую им самим Правообладателю и/или автоматически собираемую Правообладателем и/или т</w:t>
      </w:r>
      <w:r>
        <w:rPr>
          <w:color w:val="000000"/>
          <w:sz w:val="24"/>
          <w:szCs w:val="24"/>
        </w:rPr>
        <w:t>ретьими лицами.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Политика</w:t>
      </w:r>
      <w:r>
        <w:rPr>
          <w:color w:val="000000"/>
          <w:sz w:val="24"/>
          <w:szCs w:val="24"/>
        </w:rPr>
        <w:t>" означает настоящею Политику конфиденциальности мобильного приложения (со всеми существующими дополнениями и изменениями).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Пользователь</w:t>
      </w:r>
      <w:r>
        <w:rPr>
          <w:color w:val="000000"/>
          <w:sz w:val="24"/>
          <w:szCs w:val="24"/>
        </w:rPr>
        <w:t>" означает юридическое или физическое лицо, которое загрузило Мобильное приложение на смартфон</w:t>
      </w:r>
      <w:r>
        <w:rPr>
          <w:color w:val="000000"/>
          <w:sz w:val="24"/>
          <w:szCs w:val="24"/>
        </w:rPr>
        <w:t>, планшет, часы или любое другое мобильное устройство и/или осуществило активацию такого Мобильного приложения на одном из указанных устройств.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Пользовательское соглашение</w:t>
      </w:r>
      <w:r>
        <w:rPr>
          <w:color w:val="000000"/>
          <w:sz w:val="24"/>
          <w:szCs w:val="24"/>
        </w:rPr>
        <w:t>" означает соглашение, заключаемое между Правообладателем и Пользователем в отношени</w:t>
      </w:r>
      <w:r>
        <w:rPr>
          <w:color w:val="000000"/>
          <w:sz w:val="24"/>
          <w:szCs w:val="24"/>
        </w:rPr>
        <w:t>и порядка, правил и особенностей использования Пользователем Мобильного приложения. Пользователь присоединяется к такому соглашению и не имеет права вносить и/или требовать внесения в него каких-либо изменений или дополнений. Пользователь может ознакомитьс</w:t>
      </w:r>
      <w:r>
        <w:rPr>
          <w:color w:val="000000"/>
          <w:sz w:val="24"/>
          <w:szCs w:val="24"/>
        </w:rPr>
        <w:t>я с условиями Пользовательского соглашения по следующей ссылке: https://event-lux.site.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Правообладатель</w:t>
      </w:r>
      <w:r>
        <w:rPr>
          <w:color w:val="000000"/>
          <w:sz w:val="24"/>
          <w:szCs w:val="24"/>
        </w:rPr>
        <w:t>" означает следующее лицо, которому принадлежат исключительные права владения Мобильным приложением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i/>
          <w:iCs/>
          <w:color w:val="000000"/>
          <w:sz w:val="24"/>
          <w:szCs w:val="24"/>
        </w:rPr>
        <w:t>Микрюков Дмитрий Алексеевич 01.01.1980 г.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Файлы кук</w:t>
      </w:r>
      <w:r>
        <w:rPr>
          <w:b/>
          <w:bCs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" означает небольшие файлы, отправляемые каким-либо мобильным приложениям или сайтом, и размещаемые на смартфонах, планшетах, часах и других мобильных устройствах Пользователя, для улучшения работы таких приложений или сайтов, а также качества размещенног</w:t>
      </w:r>
      <w:r>
        <w:rPr>
          <w:color w:val="000000"/>
          <w:sz w:val="24"/>
          <w:szCs w:val="24"/>
        </w:rPr>
        <w:t>о в них контента.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lastRenderedPageBreak/>
        <w:br/>
      </w:r>
      <w:r>
        <w:rPr>
          <w:b/>
          <w:bCs/>
          <w:color w:val="000000"/>
          <w:sz w:val="24"/>
          <w:szCs w:val="24"/>
        </w:rPr>
        <w:br/>
        <w:t>2. ОТНОШЕНИЯ, НА КОТОРЫЕ РАСПРОСТРАНЯЕТСЯ ПОЛИТИКА</w:t>
      </w:r>
    </w:p>
    <w:p w:rsidR="000D10A4" w:rsidRDefault="00EC179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Общие положения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Данная Политика используется и применима исключительно к Персональным данным, получаемым от Пользователя в связи с использованием им Мобильного приложения. Положения дан</w:t>
      </w:r>
      <w:r>
        <w:rPr>
          <w:color w:val="000000"/>
          <w:sz w:val="24"/>
          <w:szCs w:val="24"/>
        </w:rPr>
        <w:t>ной Политики направлены на: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определение видов и типов получаемых Персональных данных, направлений и целей использования (обработки) Персональных данных, а также источников получения таких Персональных данных; и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определение прав Пользователя в отнош</w:t>
      </w:r>
      <w:r>
        <w:rPr>
          <w:color w:val="000000"/>
          <w:sz w:val="24"/>
          <w:szCs w:val="24"/>
        </w:rPr>
        <w:t>ении защиты конфиденциальности передаваемых им Персональных данных; и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определение лиц, ответственных за обработку и хранение Персональных данных, а также третьих лиц, которым такие данные раскрываются (полностью или частично).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Правила настоящей Политик</w:t>
      </w:r>
      <w:r>
        <w:rPr>
          <w:color w:val="000000"/>
          <w:sz w:val="24"/>
          <w:szCs w:val="24"/>
        </w:rPr>
        <w:t>и не применяются в случае обработки третьими лицами Персональных данных, которые добровольно предоставляются Пользователем.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Посредством установки и/или активации Мобильного приложения на смартфоне, планшете, часах или другом мобильном устройстве Пользовате</w:t>
      </w:r>
      <w:r>
        <w:rPr>
          <w:color w:val="000000"/>
          <w:sz w:val="24"/>
          <w:szCs w:val="24"/>
        </w:rPr>
        <w:t>ль соглашается с условиями данной Политики и дает свое согласие Правообладателю на сбор, обработку, удержание и хранение Персональных данных в порядке и на условиях, предусмотренных настоящей Политикой.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Если Пользователь не согласен с условиями Политики и/</w:t>
      </w:r>
      <w:r>
        <w:rPr>
          <w:color w:val="000000"/>
          <w:sz w:val="24"/>
          <w:szCs w:val="24"/>
        </w:rPr>
        <w:t>или отдельные условия Политики ему не понятны, в таком случае Пользователь обязан немедленно прекратить использование Мобильного приложения.</w:t>
      </w:r>
    </w:p>
    <w:p w:rsidR="000D10A4" w:rsidRDefault="00EC179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Права пользователя по защите персональных данных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В связи с предоставлением Персональных данных Пользователь автомат</w:t>
      </w:r>
      <w:r>
        <w:rPr>
          <w:color w:val="000000"/>
          <w:sz w:val="24"/>
          <w:szCs w:val="24"/>
        </w:rPr>
        <w:t>ически получает следующие права: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получать данные, касающиеся их обработки (основания и цели такой обработки, применяемые способы обработки, сведения о лицах, которые имеют доступ к ним или которым они могут быть раскрыты на основании договора или Закон</w:t>
      </w:r>
      <w:r>
        <w:rPr>
          <w:color w:val="000000"/>
          <w:sz w:val="24"/>
          <w:szCs w:val="24"/>
        </w:rPr>
        <w:t>а).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получать данные о месте нахождения и идентификационных данных лиц, совершающих обработку Персональных данных.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получать данные о сроках хранения Персональных данных.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(4)</w:t>
      </w:r>
      <w:r>
        <w:rPr>
          <w:color w:val="000000"/>
          <w:sz w:val="24"/>
          <w:szCs w:val="24"/>
        </w:rPr>
        <w:t xml:space="preserve"> получать данные об осуществленной или о предполагаемой трансграничной передаче Персональных данных.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lastRenderedPageBreak/>
        <w:t>(5)</w:t>
      </w:r>
      <w:r>
        <w:rPr>
          <w:color w:val="000000"/>
          <w:sz w:val="24"/>
          <w:szCs w:val="24"/>
        </w:rPr>
        <w:t xml:space="preserve"> обжаловать действия или бездействие Правообладателя в уполномоченный орган по защите прав субъектов персональных данных или в судебном порядке.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(6)</w:t>
      </w:r>
      <w:r>
        <w:rPr>
          <w:color w:val="000000"/>
          <w:sz w:val="24"/>
          <w:szCs w:val="24"/>
        </w:rPr>
        <w:t xml:space="preserve"> пол</w:t>
      </w:r>
      <w:r>
        <w:rPr>
          <w:color w:val="000000"/>
          <w:sz w:val="24"/>
          <w:szCs w:val="24"/>
        </w:rPr>
        <w:t>учать возмещение убытков и/или компенсацию морального вреда в судебном порядке в следствие допущенных Правообладателем и/или третьими лицами нарушений прав Пользователя на охрану и защиту его Персональных данных.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(7</w:t>
      </w:r>
      <w:r>
        <w:rPr>
          <w:color w:val="000000"/>
          <w:sz w:val="24"/>
          <w:szCs w:val="24"/>
        </w:rPr>
        <w:t xml:space="preserve"> реализовывать иные права в области защит</w:t>
      </w:r>
      <w:r>
        <w:rPr>
          <w:color w:val="000000"/>
          <w:sz w:val="24"/>
          <w:szCs w:val="24"/>
        </w:rPr>
        <w:t>ы персональных данных, предусмотренные Законом или положениями данной Политики.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3. ПЕРЕЧЕНЬ СОБИРАЕМЫХ ПЕРСОНАЛЬНЫХ ДАННЫХ</w:t>
      </w:r>
    </w:p>
    <w:p w:rsidR="000D10A4" w:rsidRDefault="00EC179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Неперсонифицированная информация о пользователях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В связи с использованием Мобильного приложения Правообладатель может автоматически собирать и обрабатывать следующею неперсонифицированную информацию о Пользователе: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информацию о трафике, возможном количестве совершенных кликов, логи и другие данные.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</w:t>
      </w:r>
      <w:r>
        <w:rPr>
          <w:b/>
          <w:bCs/>
          <w:color w:val="000000"/>
          <w:sz w:val="24"/>
          <w:szCs w:val="24"/>
        </w:rPr>
        <w:t>2)</w:t>
      </w:r>
      <w:r>
        <w:rPr>
          <w:color w:val="000000"/>
          <w:sz w:val="24"/>
          <w:szCs w:val="24"/>
        </w:rPr>
        <w:t xml:space="preserve"> информацию об устройстве (идентификационный номер, сеть мобильного оператора), с которого выполняется вход, операционная система, платформа, тип браузера и другая информация о браузере, IP адрес.</w:t>
      </w:r>
    </w:p>
    <w:p w:rsidR="000D10A4" w:rsidRDefault="00EC179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Личные данные о пользователях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Пользователь предоставляет </w:t>
      </w:r>
      <w:r>
        <w:rPr>
          <w:color w:val="000000"/>
          <w:sz w:val="24"/>
          <w:szCs w:val="24"/>
        </w:rPr>
        <w:t>Правообладателю о себе следующие личные данные: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полные фамилию, имя и отчество.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дату рождения и возраст.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адрес электронной почты.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(4)</w:t>
      </w:r>
      <w:r>
        <w:rPr>
          <w:color w:val="000000"/>
          <w:sz w:val="24"/>
          <w:szCs w:val="24"/>
        </w:rPr>
        <w:t xml:space="preserve"> номер мобильного телефона.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(5)</w:t>
      </w:r>
      <w:r>
        <w:rPr>
          <w:color w:val="000000"/>
          <w:sz w:val="24"/>
          <w:szCs w:val="24"/>
        </w:rPr>
        <w:t xml:space="preserve"> пол Пользователя.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(6)</w:t>
      </w:r>
      <w:r>
        <w:rPr>
          <w:color w:val="000000"/>
          <w:sz w:val="24"/>
          <w:szCs w:val="24"/>
        </w:rPr>
        <w:t xml:space="preserve"> фотографию с изображением Пользователя.</w:t>
      </w:r>
    </w:p>
    <w:p w:rsidR="006C4577" w:rsidRDefault="00EC1791">
      <w:pPr>
        <w:spacing w:before="240" w:after="240" w:line="240" w:lineRule="auto"/>
        <w:ind w:left="45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(7)</w:t>
      </w:r>
      <w:r w:rsidR="0059579F">
        <w:rPr>
          <w:color w:val="000000"/>
          <w:sz w:val="24"/>
          <w:szCs w:val="24"/>
        </w:rPr>
        <w:t xml:space="preserve"> ссылки на социальные сети</w:t>
      </w:r>
      <w:r>
        <w:rPr>
          <w:color w:val="000000"/>
          <w:sz w:val="24"/>
          <w:szCs w:val="24"/>
        </w:rPr>
        <w:t>: Vkontakte</w:t>
      </w:r>
      <w:r w:rsidR="0059579F">
        <w:rPr>
          <w:color w:val="000000"/>
          <w:sz w:val="24"/>
          <w:szCs w:val="24"/>
        </w:rPr>
        <w:t xml:space="preserve">, </w:t>
      </w:r>
      <w:r w:rsidR="0059579F">
        <w:rPr>
          <w:color w:val="000000"/>
          <w:sz w:val="24"/>
          <w:szCs w:val="24"/>
          <w:lang w:val="en-US"/>
        </w:rPr>
        <w:t>Instagram</w:t>
      </w:r>
      <w:r w:rsidR="0059579F" w:rsidRPr="0059579F">
        <w:rPr>
          <w:color w:val="000000"/>
          <w:sz w:val="24"/>
          <w:szCs w:val="24"/>
        </w:rPr>
        <w:t xml:space="preserve">, </w:t>
      </w:r>
      <w:r w:rsidR="0059579F">
        <w:rPr>
          <w:color w:val="000000"/>
          <w:sz w:val="24"/>
          <w:szCs w:val="24"/>
          <w:lang w:val="en-US"/>
        </w:rPr>
        <w:t>Telegram</w:t>
      </w:r>
      <w:r>
        <w:rPr>
          <w:color w:val="000000"/>
          <w:sz w:val="24"/>
          <w:szCs w:val="24"/>
        </w:rPr>
        <w:t xml:space="preserve">. 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(8)</w:t>
      </w:r>
      <w:r>
        <w:rPr>
          <w:color w:val="000000"/>
          <w:sz w:val="24"/>
          <w:szCs w:val="24"/>
        </w:rPr>
        <w:t xml:space="preserve"> данные, которые содержатся в личном кабинете (профиле) Пользователя, все внутренние переписки Пользователя (если есть), а также иная активность личного кабинета (профиля) Пользователя.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lastRenderedPageBreak/>
        <w:t>(9)</w:t>
      </w:r>
      <w:r>
        <w:rPr>
          <w:color w:val="000000"/>
          <w:sz w:val="24"/>
          <w:szCs w:val="24"/>
        </w:rPr>
        <w:t xml:space="preserve"> данные о всех совершенных Пользователем публикац</w:t>
      </w:r>
      <w:r>
        <w:rPr>
          <w:color w:val="000000"/>
          <w:sz w:val="24"/>
          <w:szCs w:val="24"/>
        </w:rPr>
        <w:t>иях в Мобильном приложении, включая, однако не ограничиваясь, комментарии, выставление оценок, отзывы, публикация отчетов, видео и фотографии, проставление лайков, рейтинги и/или какие-либо другие формы активности, доступные Пользователю в Мобильном прилож</w:t>
      </w:r>
      <w:r>
        <w:rPr>
          <w:color w:val="000000"/>
          <w:sz w:val="24"/>
          <w:szCs w:val="24"/>
        </w:rPr>
        <w:t>ении, и/или создаваемом контенте.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(10)</w:t>
      </w:r>
      <w:r>
        <w:rPr>
          <w:color w:val="000000"/>
          <w:sz w:val="24"/>
          <w:szCs w:val="24"/>
        </w:rPr>
        <w:t xml:space="preserve"> следующие данные: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i/>
          <w:iCs/>
          <w:color w:val="000000"/>
          <w:sz w:val="24"/>
          <w:szCs w:val="24"/>
        </w:rPr>
        <w:t>Физические данные - рост, вес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(11)</w:t>
      </w:r>
      <w:r>
        <w:rPr>
          <w:color w:val="000000"/>
          <w:sz w:val="24"/>
          <w:szCs w:val="24"/>
        </w:rPr>
        <w:t xml:space="preserve"> данные и информация, получаемая в результате объединения тех или иных Персональных данных конкретного Пользователя, а также данные и информация, получаемые данные о</w:t>
      </w:r>
      <w:r>
        <w:rPr>
          <w:color w:val="000000"/>
          <w:sz w:val="24"/>
          <w:szCs w:val="24"/>
        </w:rPr>
        <w:t xml:space="preserve"> Пользователе, получаемые от третьих лиц (партнеров, маркетологов, исследователей).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Пользователь является единственным ответственным лицом за полноту предоставляемых личных (персональных) данных и обязан осуществлять своевременное их изменение (обновление,</w:t>
      </w:r>
      <w:r>
        <w:rPr>
          <w:color w:val="000000"/>
          <w:sz w:val="24"/>
          <w:szCs w:val="24"/>
        </w:rPr>
        <w:t xml:space="preserve"> проверку, корректировку) на регулярной основе.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Правообладатель исходит из того, что все предоставленные Пользователем личные (персональные) данные являются достоверными, и что Пользователь поддерживает такую информацию в актуальном состоянии.</w:t>
      </w:r>
    </w:p>
    <w:p w:rsidR="000D10A4" w:rsidRDefault="00EC1791" w:rsidP="006C4577">
      <w:pPr>
        <w:spacing w:before="240" w:after="240" w:line="240" w:lineRule="auto"/>
        <w:jc w:val="both"/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4. ЦЕЛИ СБОРА И ОБРАБОТКИ ПЕРСОНАЛЬНЫХ ДАННЫХ</w:t>
      </w:r>
    </w:p>
    <w:p w:rsidR="000D10A4" w:rsidRDefault="00EC179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Определение целей обработки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Сбор и обработка Персон</w:t>
      </w:r>
      <w:r>
        <w:rPr>
          <w:color w:val="000000"/>
          <w:sz w:val="24"/>
          <w:szCs w:val="24"/>
        </w:rPr>
        <w:t>альных данных осуществляется в следующих целях: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для анализа поведения Пользователя, а также выявления предпочтений Пользователя к определенному виду контента.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для оперативной и корректной работы Мобильного приложения, улучшения функционирования раб</w:t>
      </w:r>
      <w:r>
        <w:rPr>
          <w:color w:val="000000"/>
          <w:sz w:val="24"/>
          <w:szCs w:val="24"/>
        </w:rPr>
        <w:t>оты Мобильного приложения, улучшения контента Мобильного приложения, улучшения внутренней архитектуры и функциональности Мобильного приложения.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для идентификации Пользователя.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(4)</w:t>
      </w:r>
      <w:r>
        <w:rPr>
          <w:color w:val="000000"/>
          <w:sz w:val="24"/>
          <w:szCs w:val="24"/>
        </w:rPr>
        <w:t xml:space="preserve"> для соблюдения требований Закона.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(5)</w:t>
      </w:r>
      <w:r>
        <w:rPr>
          <w:color w:val="000000"/>
          <w:sz w:val="24"/>
          <w:szCs w:val="24"/>
        </w:rPr>
        <w:t xml:space="preserve"> для технической поддержки Мобильного приложения, выявления проблем в его работе и их устранение.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(6)</w:t>
      </w:r>
      <w:r>
        <w:rPr>
          <w:color w:val="000000"/>
          <w:sz w:val="24"/>
          <w:szCs w:val="24"/>
        </w:rPr>
        <w:t xml:space="preserve"> для поддержания связи с Пользователем (коммуникация).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(7)</w:t>
      </w:r>
      <w:r>
        <w:rPr>
          <w:color w:val="000000"/>
          <w:sz w:val="24"/>
          <w:szCs w:val="24"/>
        </w:rPr>
        <w:t xml:space="preserve"> для выполнения иных обязательств Правообладателя, которые возникли перед Пользователем.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lastRenderedPageBreak/>
        <w:t>(8)</w:t>
      </w:r>
      <w:r>
        <w:rPr>
          <w:color w:val="000000"/>
          <w:sz w:val="24"/>
          <w:szCs w:val="24"/>
        </w:rPr>
        <w:t xml:space="preserve"> для </w:t>
      </w:r>
      <w:r>
        <w:rPr>
          <w:color w:val="000000"/>
          <w:sz w:val="24"/>
          <w:szCs w:val="24"/>
        </w:rPr>
        <w:t>проведения статистических исследований.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(9)</w:t>
      </w:r>
      <w:r>
        <w:rPr>
          <w:color w:val="000000"/>
          <w:sz w:val="24"/>
          <w:szCs w:val="24"/>
        </w:rPr>
        <w:t xml:space="preserve"> для любых других целей, при условии получения отдельного согласия от Пользователя.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Обработка Персональных данных осуществляется на основе принципов: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законности целей и способов обработки; и </w:t>
      </w: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добросовестнос</w:t>
      </w:r>
      <w:r>
        <w:rPr>
          <w:color w:val="000000"/>
          <w:sz w:val="24"/>
          <w:szCs w:val="24"/>
        </w:rPr>
        <w:t xml:space="preserve">ти; и </w:t>
      </w: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соответствия целей обработки Персональных данных целям, заранее определенным и заявленным при сборе таких Персональных данных; и </w:t>
      </w:r>
      <w:r>
        <w:rPr>
          <w:b/>
          <w:bCs/>
          <w:color w:val="000000"/>
          <w:sz w:val="24"/>
          <w:szCs w:val="24"/>
        </w:rPr>
        <w:t>(4)</w:t>
      </w:r>
      <w:r>
        <w:rPr>
          <w:color w:val="000000"/>
          <w:sz w:val="24"/>
          <w:szCs w:val="24"/>
        </w:rPr>
        <w:t xml:space="preserve"> соответствия объема и характера обрабатываемых Персональных данных заявленным целям их обработки.</w:t>
      </w:r>
    </w:p>
    <w:p w:rsidR="000D10A4" w:rsidRDefault="00EC179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Условия обработ</w:t>
      </w:r>
      <w:r>
        <w:rPr>
          <w:b/>
          <w:bCs/>
          <w:color w:val="000000"/>
          <w:sz w:val="24"/>
          <w:szCs w:val="24"/>
        </w:rPr>
        <w:t>ки персональных данных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Обработка Персональных данных проводится в случаях: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получения согласия от Пользователя; или </w:t>
      </w: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достижения Правообладателем целей, предусмотренных международным договором или Законом; или </w:t>
      </w: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предоставления Пользователем своих Пе</w:t>
      </w:r>
      <w:r>
        <w:rPr>
          <w:color w:val="000000"/>
          <w:sz w:val="24"/>
          <w:szCs w:val="24"/>
        </w:rPr>
        <w:t xml:space="preserve">рсональных данных неограниченному кругу лицу; или </w:t>
      </w:r>
      <w:r>
        <w:rPr>
          <w:b/>
          <w:bCs/>
          <w:color w:val="000000"/>
          <w:sz w:val="24"/>
          <w:szCs w:val="24"/>
        </w:rPr>
        <w:t>(4)</w:t>
      </w:r>
      <w:r>
        <w:rPr>
          <w:color w:val="000000"/>
          <w:sz w:val="24"/>
          <w:szCs w:val="24"/>
        </w:rPr>
        <w:t xml:space="preserve"> выполнения иных обязательств Правообладателя перед Пользователем, включая, однако не ограничиваясь, предоставление определенного контента Пользователю; или </w:t>
      </w:r>
      <w:r>
        <w:rPr>
          <w:b/>
          <w:bCs/>
          <w:color w:val="000000"/>
          <w:sz w:val="24"/>
          <w:szCs w:val="24"/>
        </w:rPr>
        <w:t>(5)</w:t>
      </w:r>
      <w:r>
        <w:rPr>
          <w:color w:val="000000"/>
          <w:sz w:val="24"/>
          <w:szCs w:val="24"/>
        </w:rPr>
        <w:t xml:space="preserve"> спасения жизни или здоровья Пользователя, </w:t>
      </w:r>
      <w:r>
        <w:rPr>
          <w:color w:val="000000"/>
          <w:sz w:val="24"/>
          <w:szCs w:val="24"/>
        </w:rPr>
        <w:t>когда согласие на обработку его Персональных данных не удается получить заблаговременно.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В случае обезличивания Персональных данных, что не позволяет прямо или опосредованно определить Пользователя, последующее использование и раскрытие таких данных третьи</w:t>
      </w:r>
      <w:r>
        <w:rPr>
          <w:color w:val="000000"/>
          <w:sz w:val="24"/>
          <w:szCs w:val="24"/>
        </w:rPr>
        <w:t>м лицам допускается и в отношении их более не применяются правила данной Политики.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Правообладатель принимает все возможные меры для защиты конфиденциальности полученных Персональных данных, за исключением случаев, когда Пользователь сделал такие данные общ</w:t>
      </w:r>
      <w:r>
        <w:rPr>
          <w:color w:val="000000"/>
          <w:sz w:val="24"/>
          <w:szCs w:val="24"/>
        </w:rPr>
        <w:t>едоступными.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Обработка Персональных данных осуществляется с использованием средств автоматизации и без использования таких средств автоматизации.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5. ДОСТУП ТРЕТЬИХ ЛИЦ К ПЕРСОНАЛЬНЫМ ДАННЫМ</w:t>
      </w:r>
    </w:p>
    <w:p w:rsidR="000D10A4" w:rsidRDefault="00EC179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Использование аналитических платформ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Правообладатель использует </w:t>
      </w:r>
      <w:r>
        <w:rPr>
          <w:color w:val="000000"/>
          <w:sz w:val="24"/>
          <w:szCs w:val="24"/>
        </w:rPr>
        <w:t xml:space="preserve">аналитическую платформу Yandex для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отслеживания частоты посещаемости сайта Пользователями; и </w:t>
      </w: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отслеживания способов использования Пользователем Мобильного приложения и/или его контента; и </w:t>
      </w: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выявления типа и вида контента, который является популярн</w:t>
      </w:r>
      <w:r>
        <w:rPr>
          <w:color w:val="000000"/>
          <w:sz w:val="24"/>
          <w:szCs w:val="24"/>
        </w:rPr>
        <w:t xml:space="preserve">ыми среди Пользователей; и </w:t>
      </w:r>
      <w:r>
        <w:rPr>
          <w:b/>
          <w:bCs/>
          <w:color w:val="000000"/>
          <w:sz w:val="24"/>
          <w:szCs w:val="24"/>
        </w:rPr>
        <w:t>(4)</w:t>
      </w:r>
      <w:r>
        <w:rPr>
          <w:color w:val="000000"/>
          <w:sz w:val="24"/>
          <w:szCs w:val="24"/>
        </w:rPr>
        <w:t xml:space="preserve"> определения места нахождения Пользователя. Пользователь также дает свое согласие Правообладателю на использование им информации, полученной о Пользователе от Yandex.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lastRenderedPageBreak/>
        <w:t>Для указанных целей аналитическая платформа Yandex может со</w:t>
      </w:r>
      <w:r>
        <w:rPr>
          <w:color w:val="000000"/>
          <w:sz w:val="24"/>
          <w:szCs w:val="24"/>
        </w:rPr>
        <w:t>бирать данные об IP адресе, геолокации, поведении Пользователя, а также его предпочтениях и интересе в отношении определенного контента.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Аналитическая платформа Yandex получает доступ к Персональным данным с тем, чтоб предоставить Правообладателю понимание</w:t>
      </w:r>
      <w:r>
        <w:rPr>
          <w:color w:val="000000"/>
          <w:sz w:val="24"/>
          <w:szCs w:val="24"/>
        </w:rPr>
        <w:t xml:space="preserve"> того насколько эффективно работает его Мобильное приложение, какой именно контент является популярным, насколько эффективно размещение в нем той или иной рекламы, а также для целей разработки и/или улучшения существующей маркетинговой стратегии Правооблад</w:t>
      </w:r>
      <w:r>
        <w:rPr>
          <w:color w:val="000000"/>
          <w:sz w:val="24"/>
          <w:szCs w:val="24"/>
        </w:rPr>
        <w:t>ателя.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Посредством установки Мобильного приложения Пользователь соглашается с политикой конфиденциальности (Privacy Policy) Yandex, а также с автоматической установкой на устройство Пользователя соответствующих Файлов куки.</w:t>
      </w:r>
    </w:p>
    <w:p w:rsidR="000D10A4" w:rsidRDefault="00EC179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Раскрытие персональных данных третьим лицам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Правообладатель имеет право раскрывать Персональные данные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своим аффилированным лицам, филиалам и представительствам, открытым как на территории Российской Федерации, так и на территории других государств; </w:t>
      </w:r>
      <w:r>
        <w:rPr>
          <w:b/>
          <w:bCs/>
          <w:color w:val="000000"/>
          <w:sz w:val="24"/>
          <w:szCs w:val="24"/>
        </w:rPr>
        <w:t>(2</w:t>
      </w:r>
      <w:r>
        <w:rPr>
          <w:b/>
          <w:bCs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правопреемникам Правообладателя, которые возникли в результате его ликвидации, реорганизации или банкротства, и которые получили исключительные права владения Мобильным приложением; </w:t>
      </w: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третьим лицам исключительно для целей оказания получения Пользовател</w:t>
      </w:r>
      <w:r>
        <w:rPr>
          <w:color w:val="000000"/>
          <w:sz w:val="24"/>
          <w:szCs w:val="24"/>
        </w:rPr>
        <w:t xml:space="preserve">ем определенного контента или доступа к нему; </w:t>
      </w:r>
      <w:r>
        <w:rPr>
          <w:b/>
          <w:bCs/>
          <w:color w:val="000000"/>
          <w:sz w:val="24"/>
          <w:szCs w:val="24"/>
        </w:rPr>
        <w:t>(4)</w:t>
      </w:r>
      <w:r>
        <w:rPr>
          <w:color w:val="000000"/>
          <w:sz w:val="24"/>
          <w:szCs w:val="24"/>
        </w:rPr>
        <w:t xml:space="preserve"> третьим лицам, когда Пользователем было дано согласие на раскрытие, передачу или обработку своих Персональных данных, а также в иных случаях, прямо предусмотренных Законом или данной Политикой.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Правообладат</w:t>
      </w:r>
      <w:r>
        <w:rPr>
          <w:color w:val="000000"/>
          <w:sz w:val="24"/>
          <w:szCs w:val="24"/>
        </w:rPr>
        <w:t xml:space="preserve">ель раскрывает Персональные данные только в том случае, если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уверен, что третьи лица будут соблюдать условия данной Политики и предпринимать такие же меры по защите конфиденциальности Персональных данных, которые предпринимает сам Правообладатель, и </w:t>
      </w:r>
      <w:r>
        <w:rPr>
          <w:b/>
          <w:bCs/>
          <w:color w:val="000000"/>
          <w:sz w:val="24"/>
          <w:szCs w:val="24"/>
        </w:rPr>
        <w:t>(2</w:t>
      </w:r>
      <w:r>
        <w:rPr>
          <w:b/>
          <w:bCs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согласие на такое раскрытие было предварительно выражено Пользователем и/или допускается на основании Закона.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6. РАЗМЕЩЕНИЕ РЕКЛАМЫ</w:t>
      </w:r>
    </w:p>
    <w:p w:rsidR="000D10A4" w:rsidRDefault="00EC179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Реклама в мобильном приложении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Правообладатель не размещает рекламу в Мобильном приложении.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7. НАПРАВЛЕНИЕ ЖАЛОБ И ЗАП</w:t>
      </w:r>
      <w:r>
        <w:rPr>
          <w:b/>
          <w:bCs/>
          <w:color w:val="000000"/>
          <w:sz w:val="24"/>
          <w:szCs w:val="24"/>
        </w:rPr>
        <w:t>РОСОВ ПРАВООБЛАДАТЕЛЮ</w:t>
      </w:r>
    </w:p>
    <w:p w:rsidR="000D10A4" w:rsidRDefault="00EC179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Требование о прекращении обработки персональных данных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lastRenderedPageBreak/>
        <w:t>Каждый Пользователь имеет право выразить свое возражение Правообладателю против обработки и/или хранения его Персональных данных. Такое возражение может быть выражено следующим образом: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i/>
          <w:iCs/>
          <w:color w:val="000000"/>
          <w:sz w:val="24"/>
          <w:szCs w:val="24"/>
        </w:rPr>
        <w:t>Написать правообладателю на почту Dimavloger@mail.ru</w:t>
      </w:r>
    </w:p>
    <w:p w:rsidR="000D10A4" w:rsidRDefault="00EC179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Запрос на получен</w:t>
      </w:r>
      <w:r>
        <w:rPr>
          <w:b/>
          <w:bCs/>
          <w:color w:val="000000"/>
          <w:sz w:val="24"/>
          <w:szCs w:val="24"/>
        </w:rPr>
        <w:t>ие информации о персональных данных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Если у Пользователя возникают вопросы, связанные с порядком применения или использования настоящий Политики, порядком и/или способом обработки Персональных данных, Пользователь может задать такой вопрос следующим образом</w:t>
      </w:r>
      <w:r>
        <w:rPr>
          <w:color w:val="000000"/>
          <w:sz w:val="24"/>
          <w:szCs w:val="24"/>
        </w:rPr>
        <w:t>: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i/>
          <w:iCs/>
          <w:color w:val="000000"/>
          <w:sz w:val="24"/>
          <w:szCs w:val="24"/>
        </w:rPr>
        <w:t>Написать правообладателю на почту Dimavloger@mail.ru</w:t>
      </w:r>
    </w:p>
    <w:p w:rsidR="000D10A4" w:rsidRDefault="00EC179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Изменение (обновление, дополнение, корректировка) или удалении персональных данных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Пользователь имеет право в любой момент самостоятельно изменить или удалить свои Персональные данные, за исключением с</w:t>
      </w:r>
      <w:r>
        <w:rPr>
          <w:color w:val="000000"/>
          <w:sz w:val="24"/>
          <w:szCs w:val="24"/>
        </w:rPr>
        <w:t xml:space="preserve">лучаев, когда такое изменение или удаление может привести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к нарушению правил настоящей Политики; или </w:t>
      </w: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к нарушению Закона; </w:t>
      </w: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характер таких Персональных данных является доказательством в каком-либо судебном процессе, возникшем между Правообладателе</w:t>
      </w:r>
      <w:r>
        <w:rPr>
          <w:color w:val="000000"/>
          <w:sz w:val="24"/>
          <w:szCs w:val="24"/>
        </w:rPr>
        <w:t>м и Пользователем. Для этого Пользователю требуется удалить свой личный аккаунт (профиль) в Мобильном приложении.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Правообладатель имеет право в любой момент удалить личный аккаунт/профиль Пользователя, а также все Персональные данные о Пользователе, если о</w:t>
      </w:r>
      <w:r>
        <w:rPr>
          <w:color w:val="000000"/>
          <w:sz w:val="24"/>
          <w:szCs w:val="24"/>
        </w:rPr>
        <w:t>н нарушил условия данной Политики и/или Пользовательского соглашения.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В случае удаления Персональных данных о Пользователе, автоматическому удалению подлежат также все совершенные таким Пользователем публикации (комментарии, выставление оценок, отзывы, пуб</w:t>
      </w:r>
      <w:r>
        <w:rPr>
          <w:color w:val="000000"/>
          <w:sz w:val="24"/>
          <w:szCs w:val="24"/>
        </w:rPr>
        <w:t>ликация отчетов, видео и фотографии, проставление лайков, рейтинги) и/или какие-либо другие формы активности, доступные Пользователю в Мобильном приложении.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8. СРОКИ И ПОРЯДОК ХРАНЕНИЯ ПЕРСОНАЛЬНЫХ ДАННЫХ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Хранение осуществляется самостоятельно Правооблад</w:t>
      </w:r>
      <w:r>
        <w:rPr>
          <w:color w:val="000000"/>
          <w:sz w:val="24"/>
          <w:szCs w:val="24"/>
        </w:rPr>
        <w:t>ателем.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Хранение осуществляется в течение всего срока использования Пользователем данного Мобильного приложения.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Правообладатель обязуется немедленно после прекращения использования Пользователем Мобильного приложения уничтожить или же обезличить его Персо</w:t>
      </w:r>
      <w:r>
        <w:rPr>
          <w:color w:val="000000"/>
          <w:sz w:val="24"/>
          <w:szCs w:val="24"/>
        </w:rPr>
        <w:t>нальные данные.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lastRenderedPageBreak/>
        <w:br/>
      </w:r>
      <w:r>
        <w:rPr>
          <w:b/>
          <w:bCs/>
          <w:color w:val="000000"/>
          <w:sz w:val="24"/>
          <w:szCs w:val="24"/>
        </w:rPr>
        <w:br/>
        <w:t>9. ДОСТУП НЕСОВЕРШЕННОЛЕТНИХ К МОБИЛЬНОМУ ПРИЛОЖЕНИЮ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Использование Мобильного приложения предназначено для лиц старше 18 лет, которые получают к нему доступ только при условии предоставления предварительного согласия на обработку их Персо</w:t>
      </w:r>
      <w:r>
        <w:rPr>
          <w:color w:val="000000"/>
          <w:sz w:val="24"/>
          <w:szCs w:val="24"/>
        </w:rPr>
        <w:t>нальных данных. Правообладатель проверяет возраст Пользователя следующим образом: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i/>
          <w:iCs/>
          <w:color w:val="000000"/>
          <w:sz w:val="24"/>
          <w:szCs w:val="24"/>
        </w:rPr>
        <w:t>Пользователю потребуется ввести свою дату рождения при регистрации. Если он младше 18 лет, то регистрация не возможна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Если Пользователь является несовершеннолетним лицом, в т</w:t>
      </w:r>
      <w:r>
        <w:rPr>
          <w:color w:val="000000"/>
          <w:sz w:val="24"/>
          <w:szCs w:val="24"/>
        </w:rPr>
        <w:t>аком случае он должен немедленно прекратить использование данного Мобильного приложения.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10. ПОРЯДОК ЗАЩИТЫ ПЕРСОНАЛЬНЫХ ДАННЫХ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Защита конфиденциальности Персональных данных является первостепенной и важной задачей для Правообладателя. Правообладатель придерживается всех требуемых международных стандартов, правил и рекомендаций по защите Персональных данных.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Правообладатель внедрил</w:t>
      </w:r>
      <w:r>
        <w:rPr>
          <w:color w:val="000000"/>
          <w:sz w:val="24"/>
          <w:szCs w:val="24"/>
        </w:rPr>
        <w:t xml:space="preserve"> ряд технических и организационных методов, направленных на защиту Персональных данных от разглашения или несанкционированного доступа к ним третьих лиц.</w:t>
      </w:r>
    </w:p>
    <w:p w:rsidR="000D10A4" w:rsidRDefault="00EC179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11</w:t>
      </w:r>
      <w:r>
        <w:rPr>
          <w:color w:val="000000"/>
          <w:sz w:val="24"/>
          <w:szCs w:val="24"/>
        </w:rPr>
        <w:t xml:space="preserve">. </w:t>
      </w:r>
      <w:r>
        <w:rPr>
          <w:b/>
          <w:bCs/>
          <w:color w:val="000000"/>
          <w:sz w:val="24"/>
          <w:szCs w:val="24"/>
        </w:rPr>
        <w:t>ЗАКЛЮЧИТЕЛЬНЫЕ ПОЛОЖЕНИЯ</w:t>
      </w:r>
    </w:p>
    <w:p w:rsidR="000D10A4" w:rsidRDefault="00EC179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Доступность текста политики для ознакомления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Пользователи могут ознаком</w:t>
      </w:r>
      <w:r>
        <w:rPr>
          <w:color w:val="000000"/>
          <w:sz w:val="24"/>
          <w:szCs w:val="24"/>
        </w:rPr>
        <w:t>иться с условиями данной Политики по следующей ссылке: https://event-lux.site.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Данная редакция Политики действует от 23 ноября 2022 годa.</w:t>
      </w:r>
    </w:p>
    <w:p w:rsidR="000D10A4" w:rsidRDefault="00EC179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Изменение и дополнение политики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Настоящая Политика может быть изменена время от времени. Правообладатель не несет како</w:t>
      </w:r>
      <w:r>
        <w:rPr>
          <w:color w:val="000000"/>
          <w:sz w:val="24"/>
          <w:szCs w:val="24"/>
        </w:rPr>
        <w:t>й-либо ответственности перед Пользователем за изменение условий данной Политики без разрешения и/или согласия Пользователя.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Пользователь сам обязуется на регулярной основе проверять положения данной Политики на предмет ее возможного изменения или дополнени</w:t>
      </w:r>
      <w:r>
        <w:rPr>
          <w:color w:val="000000"/>
          <w:sz w:val="24"/>
          <w:szCs w:val="24"/>
        </w:rPr>
        <w:t>я.</w:t>
      </w:r>
    </w:p>
    <w:p w:rsidR="000D10A4" w:rsidRDefault="00EC179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Применимое законодательство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lastRenderedPageBreak/>
        <w:t>Настоящая Политика разработана в соответствие с действующим законодательством о защите персональных данных Российской Федерации, в частности, с нормами Федерального закона от 27 июля 2006 года № 152-ФЗ "О персональных данных"</w:t>
      </w:r>
      <w:r>
        <w:rPr>
          <w:color w:val="000000"/>
          <w:sz w:val="24"/>
          <w:szCs w:val="24"/>
        </w:rPr>
        <w:t xml:space="preserve"> (со всеми дополнениями и изменениями), Федерального закона от 21 июля 2014 года № 242-ФЗ "О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</w:t>
      </w:r>
      <w:r>
        <w:rPr>
          <w:color w:val="000000"/>
          <w:sz w:val="24"/>
          <w:szCs w:val="24"/>
        </w:rPr>
        <w:t>ых сетях" (со всеми дополнениями и изменениями).</w:t>
      </w:r>
    </w:p>
    <w:p w:rsidR="000D10A4" w:rsidRDefault="00EC179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Риск разглашения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Вне зависимости от предпринимаемых Правообладателем мер защиты конфиденциальности получаемых персональных данных, Пользователь настоящим считается должным образом ознакомлен с тем, что любая</w:t>
      </w:r>
      <w:r>
        <w:rPr>
          <w:color w:val="000000"/>
          <w:sz w:val="24"/>
          <w:szCs w:val="24"/>
        </w:rPr>
        <w:t xml:space="preserve"> передача Персональных данных в сети Интернет не может быть гарантировано безопасной, а потому Пользователь осуществляет такую передачу на свой собственный риск.</w:t>
      </w:r>
    </w:p>
    <w:p w:rsidR="000D10A4" w:rsidRDefault="00EC179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Публичная информация</w:t>
      </w:r>
    </w:p>
    <w:p w:rsidR="000D10A4" w:rsidRDefault="00EC179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В рамках Мобильного приложения Пользователь имеет право осуществлять публ</w:t>
      </w:r>
      <w:r>
        <w:rPr>
          <w:color w:val="000000"/>
          <w:sz w:val="24"/>
          <w:szCs w:val="24"/>
        </w:rPr>
        <w:t>икации и размещать любой контент по своему собственному усмотрению и в любой из доступных форм (фото, видео, комментарий, статья, оценка, блог и т.п.). Такие публикации и контент являются общедоступными для других пользователей Мобильного приложения, в свя</w:t>
      </w:r>
      <w:r>
        <w:rPr>
          <w:color w:val="000000"/>
          <w:sz w:val="24"/>
          <w:szCs w:val="24"/>
        </w:rPr>
        <w:t>зи с чем Правообладатель не берет на себе какие-либо обязательства по защите Персональных данных, которые могут быть обнародованы или опубликованы в рамках такой публикации и/или контента.</w:t>
      </w:r>
    </w:p>
    <w:sectPr w:rsidR="000D10A4" w:rsidSect="000F6147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791" w:rsidRDefault="00EC1791" w:rsidP="006E0FDA">
      <w:pPr>
        <w:spacing w:after="0" w:line="240" w:lineRule="auto"/>
      </w:pPr>
      <w:r>
        <w:separator/>
      </w:r>
    </w:p>
  </w:endnote>
  <w:endnote w:type="continuationSeparator" w:id="0">
    <w:p w:rsidR="00EC1791" w:rsidRDefault="00EC179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054209"/>
      <w:docPartObj>
        <w:docPartGallery w:val="Page Numbers (Bottom of Page)"/>
        <w:docPartUnique/>
      </w:docPartObj>
    </w:sdtPr>
    <w:sdtEndPr/>
    <w:sdtContent>
      <w:sdt>
        <w:sdtPr>
          <w:id w:val="555709946"/>
          <w:docPartObj>
            <w:docPartGallery w:val="Page Numbers (Top of Page)"/>
            <w:docPartUnique/>
          </w:docPartObj>
        </w:sdtPr>
        <w:sdtEndPr/>
        <w:sdtContent>
          <w:p w:rsidR="00AB222B" w:rsidRDefault="00EC1791">
            <w:pPr>
              <w:pStyle w:val="MyFooter"/>
              <w:jc w:val="right"/>
            </w:pPr>
            <w:r>
              <w:t xml:space="preserve">Page </w:t>
            </w: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 w:rsidR="006C4577">
              <w:rPr>
                <w:noProof/>
              </w:rPr>
              <w:t>6</w:t>
            </w:r>
            <w:r>
              <w:fldChar w:fldCharType="end"/>
            </w:r>
            <w:r>
              <w:t xml:space="preserve"> of 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 w:rsidR="006C4577">
              <w:rPr>
                <w:noProof/>
              </w:rPr>
              <w:t>9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791" w:rsidRDefault="00EC1791" w:rsidP="006E0FDA">
      <w:pPr>
        <w:spacing w:after="0" w:line="240" w:lineRule="auto"/>
      </w:pPr>
      <w:r>
        <w:separator/>
      </w:r>
    </w:p>
  </w:footnote>
  <w:footnote w:type="continuationSeparator" w:id="0">
    <w:p w:rsidR="00EC1791" w:rsidRDefault="00EC179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ED"/>
    <w:multiLevelType w:val="hybridMultilevel"/>
    <w:tmpl w:val="EE5C0770"/>
    <w:lvl w:ilvl="0" w:tplc="454382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79741F4"/>
    <w:multiLevelType w:val="hybridMultilevel"/>
    <w:tmpl w:val="F01E2EC4"/>
    <w:lvl w:ilvl="0" w:tplc="92441574">
      <w:start w:val="1"/>
      <w:numFmt w:val="decimal"/>
      <w:lvlText w:val="%1."/>
      <w:lvlJc w:val="left"/>
      <w:pPr>
        <w:ind w:left="720" w:hanging="360"/>
      </w:pPr>
    </w:lvl>
    <w:lvl w:ilvl="1" w:tplc="92441574" w:tentative="1">
      <w:start w:val="1"/>
      <w:numFmt w:val="lowerLetter"/>
      <w:lvlText w:val="%2."/>
      <w:lvlJc w:val="left"/>
      <w:pPr>
        <w:ind w:left="1440" w:hanging="360"/>
      </w:pPr>
    </w:lvl>
    <w:lvl w:ilvl="2" w:tplc="92441574" w:tentative="1">
      <w:start w:val="1"/>
      <w:numFmt w:val="lowerRoman"/>
      <w:lvlText w:val="%3."/>
      <w:lvlJc w:val="right"/>
      <w:pPr>
        <w:ind w:left="2160" w:hanging="180"/>
      </w:pPr>
    </w:lvl>
    <w:lvl w:ilvl="3" w:tplc="92441574" w:tentative="1">
      <w:start w:val="1"/>
      <w:numFmt w:val="decimal"/>
      <w:lvlText w:val="%4."/>
      <w:lvlJc w:val="left"/>
      <w:pPr>
        <w:ind w:left="2880" w:hanging="360"/>
      </w:pPr>
    </w:lvl>
    <w:lvl w:ilvl="4" w:tplc="92441574" w:tentative="1">
      <w:start w:val="1"/>
      <w:numFmt w:val="lowerLetter"/>
      <w:lvlText w:val="%5."/>
      <w:lvlJc w:val="left"/>
      <w:pPr>
        <w:ind w:left="3600" w:hanging="360"/>
      </w:pPr>
    </w:lvl>
    <w:lvl w:ilvl="5" w:tplc="92441574" w:tentative="1">
      <w:start w:val="1"/>
      <w:numFmt w:val="lowerRoman"/>
      <w:lvlText w:val="%6."/>
      <w:lvlJc w:val="right"/>
      <w:pPr>
        <w:ind w:left="4320" w:hanging="180"/>
      </w:pPr>
    </w:lvl>
    <w:lvl w:ilvl="6" w:tplc="92441574" w:tentative="1">
      <w:start w:val="1"/>
      <w:numFmt w:val="decimal"/>
      <w:lvlText w:val="%7."/>
      <w:lvlJc w:val="left"/>
      <w:pPr>
        <w:ind w:left="5040" w:hanging="360"/>
      </w:pPr>
    </w:lvl>
    <w:lvl w:ilvl="7" w:tplc="92441574" w:tentative="1">
      <w:start w:val="1"/>
      <w:numFmt w:val="lowerLetter"/>
      <w:lvlText w:val="%8."/>
      <w:lvlJc w:val="left"/>
      <w:pPr>
        <w:ind w:left="5760" w:hanging="360"/>
      </w:pPr>
    </w:lvl>
    <w:lvl w:ilvl="8" w:tplc="92441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D10A4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9579F"/>
    <w:rsid w:val="006C4577"/>
    <w:rsid w:val="006E6663"/>
    <w:rsid w:val="008B3AC2"/>
    <w:rsid w:val="008F680D"/>
    <w:rsid w:val="00AC197E"/>
    <w:rsid w:val="00B21D59"/>
    <w:rsid w:val="00BD419F"/>
    <w:rsid w:val="00DF064E"/>
    <w:rsid w:val="00EC1791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AECF"/>
  <w15:docId w15:val="{C6A52052-75A3-4BDA-B137-B4006BB9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Footer">
    <w:name w:val="MyFooter"/>
    <w:link w:val="MyFooterCar"/>
    <w:uiPriority w:val="99"/>
    <w:semiHidden/>
    <w:unhideWhenUsed/>
    <w:rsid w:val="006E0FDA"/>
    <w:rPr>
      <w:i/>
      <w:color w:val="808080"/>
      <w:sz w:val="20"/>
    </w:rPr>
  </w:style>
  <w:style w:type="character" w:customStyle="1" w:styleId="MyFooterCar">
    <w:name w:val="MyFooterCar"/>
    <w:link w:val="MyFooter"/>
    <w:uiPriority w:val="99"/>
    <w:semiHidden/>
    <w:unhideWhenUsed/>
    <w:rsid w:val="006E0FDA"/>
    <w:rPr>
      <w:i/>
      <w:color w:val="808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Helvetic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Helvetic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F5517-BAB3-45CC-815A-1592332B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2579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Lera</cp:lastModifiedBy>
  <cp:revision>8</cp:revision>
  <dcterms:created xsi:type="dcterms:W3CDTF">2012-01-10T09:29:00Z</dcterms:created>
  <dcterms:modified xsi:type="dcterms:W3CDTF">2022-11-22T08:00:00Z</dcterms:modified>
</cp:coreProperties>
</file>